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232D" w14:textId="1ABBD191" w:rsidR="00A25904" w:rsidRPr="00C426E5" w:rsidRDefault="00A25904" w:rsidP="00A25904">
      <w:pPr>
        <w:rPr>
          <w:sz w:val="32"/>
          <w:szCs w:val="32"/>
        </w:rPr>
      </w:pPr>
      <w:r w:rsidRPr="00C426E5">
        <w:rPr>
          <w:b/>
          <w:bCs/>
          <w:sz w:val="32"/>
          <w:szCs w:val="32"/>
        </w:rPr>
        <w:t>Taking your pasture productivity to the next level workshop</w:t>
      </w:r>
      <w:r w:rsidRPr="00C426E5">
        <w:rPr>
          <w:sz w:val="32"/>
          <w:szCs w:val="32"/>
        </w:rPr>
        <w:t xml:space="preserve"> </w:t>
      </w:r>
    </w:p>
    <w:p w14:paraId="425A5C60" w14:textId="77777777" w:rsidR="00A25904" w:rsidRPr="00C426E5" w:rsidRDefault="00A25904" w:rsidP="00A25904">
      <w:pPr>
        <w:rPr>
          <w:sz w:val="32"/>
          <w:szCs w:val="32"/>
        </w:rPr>
      </w:pPr>
      <w:r w:rsidRPr="00C426E5">
        <w:rPr>
          <w:sz w:val="32"/>
          <w:szCs w:val="32"/>
        </w:rPr>
        <w:t>December 3-4, 2025, with Dale Strickler, at SAVE Farm, Riley KS</w:t>
      </w:r>
    </w:p>
    <w:p w14:paraId="1F969F6D" w14:textId="77777777" w:rsidR="00A25904" w:rsidRPr="00EC4421" w:rsidRDefault="00A25904" w:rsidP="00A25904"/>
    <w:p w14:paraId="2471A562" w14:textId="32635861" w:rsidR="00A25904" w:rsidRPr="00EC4421" w:rsidRDefault="00A25904" w:rsidP="00A25904">
      <w:r w:rsidRPr="00EC4421">
        <w:t>A hundred years ago, corn yields in Kansas averaged less than 30 bushels per</w:t>
      </w:r>
      <w:r w:rsidR="00D32389">
        <w:t xml:space="preserve"> </w:t>
      </w:r>
      <w:r w:rsidRPr="00EC4421">
        <w:t xml:space="preserve">acre. Now, thanks to modern </w:t>
      </w:r>
      <w:proofErr w:type="gramStart"/>
      <w:r w:rsidRPr="00EC4421">
        <w:t>management</w:t>
      </w:r>
      <w:proofErr w:type="gramEnd"/>
      <w:r w:rsidRPr="00EC4421">
        <w:t xml:space="preserve"> average corn yields have increased by</w:t>
      </w:r>
      <w:r>
        <w:t xml:space="preserve"> </w:t>
      </w:r>
      <w:r w:rsidRPr="00EC4421">
        <w:t xml:space="preserve">almost </w:t>
      </w:r>
      <w:proofErr w:type="gramStart"/>
      <w:r w:rsidRPr="00EC4421">
        <w:t>five fold</w:t>
      </w:r>
      <w:proofErr w:type="gramEnd"/>
      <w:r w:rsidRPr="00EC4421">
        <w:t>. However, during the same century, pasture management has been</w:t>
      </w:r>
      <w:r>
        <w:t xml:space="preserve"> </w:t>
      </w:r>
      <w:r w:rsidRPr="00EC4421">
        <w:t>largely the same: turn a cow-calf pair out on 4 to 20 acres of pasture in early May,</w:t>
      </w:r>
      <w:r>
        <w:t xml:space="preserve"> </w:t>
      </w:r>
      <w:r w:rsidRPr="00EC4421">
        <w:t>gather them again after corn harvest in fall, wean the calves, run the cows on corn</w:t>
      </w:r>
      <w:r>
        <w:t xml:space="preserve"> </w:t>
      </w:r>
      <w:r w:rsidRPr="00EC4421">
        <w:t>stalks for a couple months, then feed hay until the grass greens up again in spring. The</w:t>
      </w:r>
      <w:r>
        <w:t xml:space="preserve"> </w:t>
      </w:r>
      <w:r w:rsidRPr="00EC4421">
        <w:t>production of beef per acre has not appreciably increased in over a hundred years! But</w:t>
      </w:r>
      <w:r>
        <w:t xml:space="preserve"> </w:t>
      </w:r>
      <w:r w:rsidRPr="00EC4421">
        <w:t>then again, why would it, when our practices haven’t changed?</w:t>
      </w:r>
    </w:p>
    <w:p w14:paraId="4C7F3F38" w14:textId="77777777" w:rsidR="00A25904" w:rsidRDefault="00A25904" w:rsidP="00A25904">
      <w:r w:rsidRPr="00EC4421">
        <w:t>A good rancher doesn’t overgraze, and makes sure the animals are adequately</w:t>
      </w:r>
      <w:r>
        <w:t xml:space="preserve"> </w:t>
      </w:r>
      <w:r w:rsidRPr="00EC4421">
        <w:t xml:space="preserve">fed and watered. </w:t>
      </w:r>
    </w:p>
    <w:p w14:paraId="260D9A6D" w14:textId="1BA60E4C" w:rsidR="00A25904" w:rsidRDefault="00A25904" w:rsidP="00A25904">
      <w:r w:rsidRPr="00EC4421">
        <w:t>Is that honestly as good as you can do?</w:t>
      </w:r>
    </w:p>
    <w:p w14:paraId="2FC8D3C6" w14:textId="28425DA0" w:rsidR="00A25904" w:rsidRDefault="00A25904" w:rsidP="00A25904">
      <w:r w:rsidRPr="00EC4421">
        <w:t>In a two-day seminar at the SAVE farm near Riley KS on Dec 3rd and 4th, learn</w:t>
      </w:r>
      <w:r>
        <w:t xml:space="preserve"> </w:t>
      </w:r>
      <w:r w:rsidRPr="00EC4421">
        <w:t>how you can take your operation to the next level through cutting edge techniques that</w:t>
      </w:r>
      <w:r>
        <w:t xml:space="preserve"> </w:t>
      </w:r>
      <w:r w:rsidRPr="00EC4421">
        <w:t>can increase your beef production per acre by two, three or even ten times what it is</w:t>
      </w:r>
      <w:r>
        <w:t xml:space="preserve"> </w:t>
      </w:r>
      <w:r w:rsidRPr="00EC4421">
        <w:t>producing now, all while often decreasing your input costs. These techniques focus on</w:t>
      </w:r>
      <w:r>
        <w:t xml:space="preserve"> </w:t>
      </w:r>
      <w:r w:rsidRPr="00EC4421">
        <w:t>optimizing biological principles rather than increasing purchased inputs, and often result</w:t>
      </w:r>
      <w:r>
        <w:t xml:space="preserve"> </w:t>
      </w:r>
      <w:r w:rsidRPr="00EC4421">
        <w:t xml:space="preserve">in reduced workload as well. </w:t>
      </w:r>
    </w:p>
    <w:p w14:paraId="0F4D087D" w14:textId="46710D99" w:rsidR="00A25904" w:rsidRPr="00A25904" w:rsidRDefault="00A25904" w:rsidP="00A25904">
      <w:pPr>
        <w:rPr>
          <w:b/>
          <w:bCs/>
        </w:rPr>
      </w:pPr>
      <w:r w:rsidRPr="00A25904">
        <w:rPr>
          <w:b/>
          <w:bCs/>
        </w:rPr>
        <w:t>Topics that will be discussed include:</w:t>
      </w:r>
    </w:p>
    <w:p w14:paraId="7BD242CE" w14:textId="67B9AF2B" w:rsidR="00A25904" w:rsidRPr="00EC4421" w:rsidRDefault="00A25904" w:rsidP="00A25904">
      <w:r w:rsidRPr="00EC4421">
        <w:t>Develop a system to increase animal weight gains and eliminate the need for hay</w:t>
      </w:r>
      <w:r>
        <w:t xml:space="preserve"> </w:t>
      </w:r>
      <w:r w:rsidRPr="00EC4421">
        <w:t>feeding by extending the grazing season</w:t>
      </w:r>
    </w:p>
    <w:p w14:paraId="2B924148" w14:textId="6C02C431" w:rsidR="00A25904" w:rsidRPr="00EC4421" w:rsidRDefault="00A25904" w:rsidP="00A25904">
      <w:r w:rsidRPr="00EC4421">
        <w:t>Decrease cost of overwintering animals through efficient use of dormant season</w:t>
      </w:r>
      <w:r>
        <w:t xml:space="preserve"> </w:t>
      </w:r>
      <w:r w:rsidRPr="00EC4421">
        <w:t>grazing and crop residues</w:t>
      </w:r>
    </w:p>
    <w:p w14:paraId="21018883" w14:textId="0AB17C14" w:rsidR="00A25904" w:rsidRPr="00EC4421" w:rsidRDefault="00A25904" w:rsidP="00A25904">
      <w:r w:rsidRPr="00EC4421">
        <w:t>Increase pasture productivity through optimization of grazing management,</w:t>
      </w:r>
      <w:r>
        <w:t xml:space="preserve"> </w:t>
      </w:r>
      <w:r w:rsidRPr="00EC4421">
        <w:t>increased species diversity, and enhanced plant mineral status</w:t>
      </w:r>
      <w:r>
        <w:t>.</w:t>
      </w:r>
    </w:p>
    <w:p w14:paraId="4A43B617" w14:textId="35A27708" w:rsidR="00A25904" w:rsidRPr="00EC4421" w:rsidRDefault="00A25904" w:rsidP="00A25904">
      <w:r w:rsidRPr="00EC4421">
        <w:t>Silvopasture as a means to enhance animal comfort, provide high quality energy</w:t>
      </w:r>
      <w:r>
        <w:t xml:space="preserve"> </w:t>
      </w:r>
      <w:r w:rsidRPr="00EC4421">
        <w:t>dense feed at critical times of the year, and add revenue streams</w:t>
      </w:r>
    </w:p>
    <w:p w14:paraId="74A1515F" w14:textId="5DE90B60" w:rsidR="00A25904" w:rsidRDefault="00A25904" w:rsidP="00A25904">
      <w:r w:rsidRPr="00EC4421">
        <w:t>Create a grazing system that is resilient to adverse weather events: drought,</w:t>
      </w:r>
      <w:r>
        <w:t xml:space="preserve"> </w:t>
      </w:r>
      <w:r w:rsidRPr="00EC4421">
        <w:t>flood, mud and fire</w:t>
      </w:r>
    </w:p>
    <w:p w14:paraId="7DCE447C" w14:textId="77777777" w:rsidR="00A25904" w:rsidRPr="00EC4421" w:rsidRDefault="00A25904" w:rsidP="00A25904"/>
    <w:p w14:paraId="2E2676AF" w14:textId="3FED885C" w:rsidR="00A25904" w:rsidRPr="00EC4421" w:rsidRDefault="00A25904" w:rsidP="00A25904">
      <w:r w:rsidRPr="00EC4421">
        <w:t>This seminar will not be one in which you are just “talked at”. Rather, it will be an</w:t>
      </w:r>
      <w:r>
        <w:t xml:space="preserve"> </w:t>
      </w:r>
      <w:r w:rsidRPr="00EC4421">
        <w:t>interactive event in which you share your goals, resources and limitations with the group</w:t>
      </w:r>
      <w:r>
        <w:t xml:space="preserve"> </w:t>
      </w:r>
      <w:r w:rsidRPr="00EC4421">
        <w:t>and ideas will be “crowd-sourced” so that you can tap into multiple options to develop plan for your own operation.</w:t>
      </w:r>
    </w:p>
    <w:p w14:paraId="0D005ED2" w14:textId="77777777" w:rsidR="00D32389" w:rsidRDefault="00A25904" w:rsidP="00A25904">
      <w:r w:rsidRPr="00EC4421">
        <w:lastRenderedPageBreak/>
        <w:t xml:space="preserve">Please take advantage of this truly unique opportunity by registering for this workshop at SAVE Farm, </w:t>
      </w:r>
    </w:p>
    <w:p w14:paraId="6C9A2D68" w14:textId="2FCAAA9F" w:rsidR="00A25904" w:rsidRDefault="00A25904" w:rsidP="00A25904">
      <w:r w:rsidRPr="00EC4421">
        <w:t>9680 N 52</w:t>
      </w:r>
      <w:r w:rsidRPr="00EC4421">
        <w:rPr>
          <w:vertAlign w:val="superscript"/>
        </w:rPr>
        <w:t>nd</w:t>
      </w:r>
      <w:r w:rsidRPr="00EC4421">
        <w:t xml:space="preserve"> Street, Riley, Ks. There is </w:t>
      </w:r>
      <w:r w:rsidRPr="00D32389">
        <w:rPr>
          <w:b/>
          <w:bCs/>
          <w:u w:val="single"/>
        </w:rPr>
        <w:t>no charge</w:t>
      </w:r>
      <w:r w:rsidRPr="00EC4421">
        <w:t xml:space="preserve"> for this workshop and lunch will be provided.   </w:t>
      </w:r>
    </w:p>
    <w:p w14:paraId="25DA3748" w14:textId="77777777" w:rsidR="00D32389" w:rsidRDefault="00A25904" w:rsidP="00A25904">
      <w:r w:rsidRPr="00EC4421">
        <w:t xml:space="preserve">Please RSVP names and numbers attending; send an email to Mary Howell at </w:t>
      </w:r>
      <w:hyperlink r:id="rId4" w:history="1">
        <w:r w:rsidRPr="00EC4421">
          <w:rPr>
            <w:rStyle w:val="Hyperlink"/>
          </w:rPr>
          <w:t>mary@kglc.org</w:t>
        </w:r>
      </w:hyperlink>
      <w:r w:rsidRPr="00EC4421">
        <w:t xml:space="preserve"> </w:t>
      </w:r>
    </w:p>
    <w:p w14:paraId="71CCE47E" w14:textId="62425596" w:rsidR="00A25904" w:rsidRPr="00EC4421" w:rsidRDefault="00A25904" w:rsidP="00A25904">
      <w:r w:rsidRPr="00EC4421">
        <w:t xml:space="preserve">or call/text Mary at 785-562-8726  </w:t>
      </w:r>
    </w:p>
    <w:p w14:paraId="5C669D66" w14:textId="77777777" w:rsidR="00A25904" w:rsidRPr="00EC4421" w:rsidRDefault="00A25904" w:rsidP="00A25904">
      <w:r w:rsidRPr="00EC4421">
        <w:t>This workshop is part of a multi-year Conservation Coalition Grant from NRCS Kansas-USDA, and other educational partners: Kansas Grazing Lands Coalition, SAVE Farm, Kansas WRAPS, Kansas Alliance for Wetlands and Streams, Kansas Soil Health Alliance, Kansas Center for Agriculture and Alternative Crops. Kansas Conservation Districts, K-State Research and Extension.</w:t>
      </w:r>
    </w:p>
    <w:p w14:paraId="67B133FC" w14:textId="77777777" w:rsidR="00A25904" w:rsidRPr="00EC4421" w:rsidRDefault="00A25904" w:rsidP="00A25904">
      <w:pPr>
        <w:tabs>
          <w:tab w:val="left" w:pos="2273"/>
        </w:tabs>
      </w:pPr>
    </w:p>
    <w:p w14:paraId="142433E6" w14:textId="77777777" w:rsidR="00A25904" w:rsidRPr="00EC4421" w:rsidRDefault="00A25904" w:rsidP="00A25904">
      <w:r w:rsidRPr="00EC4421">
        <w:t>Wednesday - December 3, 2025 – 8:30 a.m. - 3:30 p.m.</w:t>
      </w:r>
    </w:p>
    <w:p w14:paraId="4BE7C0DE" w14:textId="77777777" w:rsidR="00A25904" w:rsidRPr="00EC4421" w:rsidRDefault="00A25904" w:rsidP="00A25904">
      <w:r w:rsidRPr="00EC4421">
        <w:t>Thursday - December 4, 2025 – 8:30 a.m. – 1:30. p.m.</w:t>
      </w:r>
    </w:p>
    <w:p w14:paraId="439D2382" w14:textId="56B28C43" w:rsidR="00A25904" w:rsidRPr="00EC4421" w:rsidRDefault="00A25904" w:rsidP="00A25904">
      <w:r w:rsidRPr="00EC4421">
        <w:t>SAVE Farm</w:t>
      </w:r>
      <w:r w:rsidR="00D32389">
        <w:t xml:space="preserve">, </w:t>
      </w:r>
      <w:r w:rsidRPr="00EC4421">
        <w:t>9680 North 52</w:t>
      </w:r>
      <w:r w:rsidRPr="00EC4421">
        <w:rPr>
          <w:vertAlign w:val="superscript"/>
        </w:rPr>
        <w:t>nd</w:t>
      </w:r>
      <w:r w:rsidRPr="00EC4421">
        <w:t xml:space="preserve"> Street, Riley, Kansas 66531</w:t>
      </w:r>
    </w:p>
    <w:p w14:paraId="7E67FDE7" w14:textId="77777777" w:rsidR="00A25904" w:rsidRDefault="00A25904" w:rsidP="00A25904">
      <w:pPr>
        <w:rPr>
          <w:sz w:val="28"/>
          <w:szCs w:val="28"/>
        </w:rPr>
      </w:pPr>
    </w:p>
    <w:p w14:paraId="5C8C466B" w14:textId="76D38C72" w:rsidR="00A25904" w:rsidRPr="00A25904" w:rsidRDefault="00A25904">
      <w:pPr>
        <w:rPr>
          <w:vertAlign w:val="superscript"/>
        </w:rPr>
      </w:pPr>
    </w:p>
    <w:sectPr w:rsidR="00A25904" w:rsidRPr="00A25904" w:rsidSect="002172A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04"/>
    <w:rsid w:val="00007029"/>
    <w:rsid w:val="0010521A"/>
    <w:rsid w:val="002172A0"/>
    <w:rsid w:val="00291C2D"/>
    <w:rsid w:val="00665BC7"/>
    <w:rsid w:val="006D4013"/>
    <w:rsid w:val="009B492C"/>
    <w:rsid w:val="00A25904"/>
    <w:rsid w:val="00A34AC1"/>
    <w:rsid w:val="00B6119C"/>
    <w:rsid w:val="00D3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60F61"/>
  <w15:chartTrackingRefBased/>
  <w15:docId w15:val="{9CF504D4-E006-4D3E-B8AA-CC2536F8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904"/>
  </w:style>
  <w:style w:type="paragraph" w:styleId="Heading1">
    <w:name w:val="heading 1"/>
    <w:basedOn w:val="Normal"/>
    <w:next w:val="Normal"/>
    <w:link w:val="Heading1Char"/>
    <w:uiPriority w:val="9"/>
    <w:qFormat/>
    <w:rsid w:val="00A25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9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9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9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9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9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9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9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9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9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9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9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9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9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90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59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y@kglc.org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F622DCB94B0C45826D71A66E84E053" ma:contentTypeVersion="13" ma:contentTypeDescription="Create a new document." ma:contentTypeScope="" ma:versionID="6dfe7724d4e1dc9d3e7d95b6a6116a6c">
  <xsd:schema xmlns:xsd="http://www.w3.org/2001/XMLSchema" xmlns:xs="http://www.w3.org/2001/XMLSchema" xmlns:p="http://schemas.microsoft.com/office/2006/metadata/properties" xmlns:ns2="3b6d9078-1da5-4707-ae9d-52566cf01622" xmlns:ns3="9f38f5da-592b-4763-a9d4-194b943847be" targetNamespace="http://schemas.microsoft.com/office/2006/metadata/properties" ma:root="true" ma:fieldsID="a43f0eb8c230053cdd43294b2ced95e1" ns2:_="" ns3:_="">
    <xsd:import namespace="3b6d9078-1da5-4707-ae9d-52566cf01622"/>
    <xsd:import namespace="9f38f5da-592b-4763-a9d4-194b943847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d9078-1da5-4707-ae9d-52566cf01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20936dd-2424-4ccc-9b6a-fb6d579384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8f5da-592b-4763-a9d4-194b943847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d2b800-a737-48a1-9375-7bf8eb301f88}" ma:internalName="TaxCatchAll" ma:showField="CatchAllData" ma:web="9f38f5da-592b-4763-a9d4-194b943847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6d9078-1da5-4707-ae9d-52566cf01622">
      <Terms xmlns="http://schemas.microsoft.com/office/infopath/2007/PartnerControls"/>
    </lcf76f155ced4ddcb4097134ff3c332f>
    <TaxCatchAll xmlns="9f38f5da-592b-4763-a9d4-194b943847be" xsi:nil="true"/>
  </documentManagement>
</p:properties>
</file>

<file path=customXml/itemProps1.xml><?xml version="1.0" encoding="utf-8"?>
<ds:datastoreItem xmlns:ds="http://schemas.openxmlformats.org/officeDocument/2006/customXml" ds:itemID="{46E73E4C-FDFD-4EA4-9706-51E9C7587BC1}"/>
</file>

<file path=customXml/itemProps2.xml><?xml version="1.0" encoding="utf-8"?>
<ds:datastoreItem xmlns:ds="http://schemas.openxmlformats.org/officeDocument/2006/customXml" ds:itemID="{071CB7C0-E287-4019-BA0C-2E8EC2FA47E1}"/>
</file>

<file path=customXml/itemProps3.xml><?xml version="1.0" encoding="utf-8"?>
<ds:datastoreItem xmlns:ds="http://schemas.openxmlformats.org/officeDocument/2006/customXml" ds:itemID="{94B50640-C9DD-4192-B436-58B2BAFBA5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Howell</dc:creator>
  <cp:keywords/>
  <dc:description/>
  <cp:lastModifiedBy>Joanna Johnson</cp:lastModifiedBy>
  <cp:revision>2</cp:revision>
  <dcterms:created xsi:type="dcterms:W3CDTF">2025-12-03T03:52:00Z</dcterms:created>
  <dcterms:modified xsi:type="dcterms:W3CDTF">2025-12-03T03:52:00Z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0x01010008F622DCB94B0C45826D71A66E84E053</vt:lpwstr>
  </property>
</Properties>
</file>